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68D" w:rsidRDefault="0019268D" w:rsidP="0019268D">
      <w:pPr>
        <w:ind w:firstLine="708"/>
        <w:jc w:val="both"/>
      </w:pPr>
      <w:bookmarkStart w:id="0" w:name="_GoBack"/>
      <w:bookmarkEnd w:id="0"/>
      <w:r>
        <w:t>Молодые исследователи – победители Международного конкурса «Уроки Холокоста – путь к толерантности»   2 июля представили свои доклады в штаб-квартире ЮНЕСКО. Конкурс проводился Центром и Фондом «Холокост» в Москве. По итогам конференции, которая проходила зимой, были отобраны  участники для презентации в Париже.</w:t>
      </w:r>
    </w:p>
    <w:p w:rsidR="0019268D" w:rsidRDefault="0019268D" w:rsidP="0019268D">
      <w:pPr>
        <w:ind w:firstLine="708"/>
        <w:jc w:val="both"/>
      </w:pPr>
      <w:r>
        <w:t xml:space="preserve">Тематика работ всех  пяти победителей касалась различных направлений - </w:t>
      </w:r>
      <w:r w:rsidRPr="002D7E9F">
        <w:t xml:space="preserve"> </w:t>
      </w:r>
      <w:r>
        <w:t xml:space="preserve">от историографии проблемы Холокоста (Юлия Бахир) до его художественных символов (Юлия Синельник). Это </w:t>
      </w:r>
      <w:r>
        <w:rPr>
          <w:szCs w:val="28"/>
        </w:rPr>
        <w:t>б</w:t>
      </w:r>
      <w:r w:rsidRPr="009F5A99">
        <w:rPr>
          <w:szCs w:val="28"/>
        </w:rPr>
        <w:t>ыли работы по истории, юриспруденции, искусству, педагогике.</w:t>
      </w:r>
      <w:r>
        <w:t xml:space="preserve"> Ирина Васильева представила итоги и перспективы  ее практической деятельности по теме Шоа, а Александр Некрасов - модельную статью о запрете отрицания Холокоста. Юлия Фастовская изучала вопрос уничтожения интеллектуальной элиты. Затронутые проблемы подтверждают многогранность проблемы Холокоста и ее актуальность  в современном мире.</w:t>
      </w:r>
    </w:p>
    <w:p w:rsidR="0019268D" w:rsidRDefault="0019268D" w:rsidP="0019268D">
      <w:pPr>
        <w:ind w:firstLine="708"/>
        <w:jc w:val="both"/>
      </w:pPr>
      <w:r>
        <w:t xml:space="preserve">Конференция началась с приветственного слова директора международных программ Центра Симона Визенталя д-ра Шимона Самуэльса. В свою очередь, Илья Альтман представил участников презентации, рассказал о конкурсе работ студентов и молодых исследователей, представители каких стран участвовали в нем ранее. Презентация в штаб-квартире ЮНЕСКО лучших работ стало уже доброй традицией – она проходит здесь уже в десятый раз. </w:t>
      </w:r>
    </w:p>
    <w:p w:rsidR="0019268D" w:rsidRDefault="0019268D" w:rsidP="0019268D">
      <w:pPr>
        <w:ind w:firstLine="708"/>
        <w:jc w:val="both"/>
      </w:pPr>
      <w:r>
        <w:t xml:space="preserve">На мероприятии также присутствовали Раби Паулин Бебе (основатель фонда CJL в Париже), Ришар Одье (президент фонда </w:t>
      </w:r>
      <w:r w:rsidRPr="00996787">
        <w:t>Verbe et Lumière - Vigilance</w:t>
      </w:r>
      <w:r>
        <w:t xml:space="preserve">),  Роджер Кукерман (президент </w:t>
      </w:r>
      <w:r>
        <w:rPr>
          <w:lang w:val="en-US"/>
        </w:rPr>
        <w:t>CRIF</w:t>
      </w:r>
      <w:r w:rsidRPr="00C05E5B">
        <w:t xml:space="preserve"> - Совет</w:t>
      </w:r>
      <w:r>
        <w:t>а</w:t>
      </w:r>
      <w:r w:rsidRPr="00C05E5B">
        <w:t xml:space="preserve"> еврейских организаций Франции</w:t>
      </w:r>
      <w:r>
        <w:t>) и другие. Приятным сюрпризом было и то, что конференцию посетила и Ирина Бокова  - генеральный директор ЮНЕСКО. Слушатели отметили высокий уровень работ молодых исследователей, их актуальность.</w:t>
      </w:r>
    </w:p>
    <w:p w:rsidR="0019268D" w:rsidRDefault="0019268D" w:rsidP="0019268D">
      <w:pPr>
        <w:ind w:firstLine="708"/>
        <w:jc w:val="both"/>
      </w:pPr>
      <w:r>
        <w:t xml:space="preserve">3 июля, на следующий день участники презентации посетили мемориал Шоа. Это музей, посвященный истории Холокоста, один из первых в Европе. В музей можно пройти через огромную колонну с выгравированными названиями лагерей смерти,  каменные плиты с именами евреев, депортированными нацистами из Франции. Тысячи фамилий распределены по алфавиту, к плитам приносят камни и свечи – как символ памяти. Интересную экскурсию провел сотрудник музея,  </w:t>
      </w:r>
      <w:r w:rsidRPr="0019268D">
        <w:rPr>
          <w:color w:val="FF0000"/>
        </w:rPr>
        <w:t xml:space="preserve">историк Филипп  Букара. </w:t>
      </w:r>
      <w:r>
        <w:t>Среди экспонатов музея особенно меня впечатлила полицейская картотека – сотни деревянных ящичков, в которых располагаются карточки с именами французских евреев, их личными данными и названиями лагерей, куда они были направлены. Почти вся жизнь человека  заключена в этих маленьких карточках..</w:t>
      </w:r>
    </w:p>
    <w:p w:rsidR="0019268D" w:rsidRDefault="0019268D" w:rsidP="0019268D">
      <w:pPr>
        <w:ind w:firstLine="708"/>
        <w:jc w:val="both"/>
      </w:pPr>
      <w:r>
        <w:t xml:space="preserve">Глядя на них, я вспомнила надпись на колонне во дворе штаб-квартиры ЮНЕСКО, это слова из преамбулы Устава организации: </w:t>
      </w:r>
      <w:r w:rsidRPr="006270D9">
        <w:t>«Мысли о войне возникают в умах людей, поэтому в сознании людей следу</w:t>
      </w:r>
      <w:r>
        <w:t>ет укоренять идею защиты мира». В наши дни эти слова становятся как никогда актуальными.</w:t>
      </w:r>
    </w:p>
    <w:p w:rsidR="0019268D" w:rsidRDefault="0019268D" w:rsidP="0019268D">
      <w:pPr>
        <w:ind w:firstLine="708"/>
        <w:jc w:val="both"/>
      </w:pPr>
      <w:r>
        <w:t>Четыре дня в Париже надолго запомнятся каждому из участников презентации. Это и почетно с одной стороны, с другой – ответственно. Каждый осознал, что тема Холокоста интересна и важна общественности, что работа не прекращается, а наши исследования внесут свою лепту в сохранение памяти Холокоста и его предупреждение. Какие  же впечатления оставила поездка у других участников презентации?</w:t>
      </w:r>
    </w:p>
    <w:p w:rsidR="0019268D" w:rsidRPr="009F5A99" w:rsidRDefault="0019268D" w:rsidP="0019268D">
      <w:pPr>
        <w:ind w:firstLine="708"/>
        <w:jc w:val="both"/>
        <w:rPr>
          <w:b/>
        </w:rPr>
      </w:pPr>
      <w:r w:rsidRPr="009F5A99">
        <w:rPr>
          <w:b/>
        </w:rPr>
        <w:t xml:space="preserve">Юлия Фастовская, РГГУ, </w:t>
      </w:r>
      <w:r>
        <w:rPr>
          <w:b/>
        </w:rPr>
        <w:t xml:space="preserve"> г. </w:t>
      </w:r>
      <w:r w:rsidRPr="009F5A99">
        <w:rPr>
          <w:b/>
        </w:rPr>
        <w:t>Москва:</w:t>
      </w:r>
    </w:p>
    <w:p w:rsidR="0019268D" w:rsidRDefault="0019268D" w:rsidP="0019268D">
      <w:pPr>
        <w:ind w:firstLine="708"/>
        <w:jc w:val="both"/>
        <w:rPr>
          <w:szCs w:val="28"/>
        </w:rPr>
      </w:pPr>
      <w:r>
        <w:t xml:space="preserve"> </w:t>
      </w:r>
      <w:r w:rsidRPr="009F5A99">
        <w:rPr>
          <w:szCs w:val="28"/>
        </w:rPr>
        <w:t xml:space="preserve">Пройдя отборочный тур в виде конференции в Москве, что тоже было непросто, мы оказались в Париже! Нас отправили туда в качестве 5 лучших докладчиков, причем наше «жюри» состояло из предыдущих участников последнего, «парижского» этапа конференции, посвященной такой многогранной теме, как Холокост. В следующем году, если сотрудничество между организациями НПЦ «Холокост» и ЮНЕСКО продолжится, уже мы, в свою очередь, будем отбирать новых делегатов для участия во встрече в Париже. Надеюсь, им так же повезет, как и нам, и они хорошо выступят, ведь обстановка </w:t>
      </w:r>
      <w:r w:rsidRPr="009F5A99">
        <w:rPr>
          <w:szCs w:val="28"/>
        </w:rPr>
        <w:lastRenderedPageBreak/>
        <w:t>на конференции очень спокойная и дружеская. Естественно, все собравшиеся понимают значимость работы с этой темой. Есть разные ее аспекты, например, мемориализация, предупреждение, осознание, в конце концов. И все доклады участников в этом году сильно отличались между собой, т.к. они пришли с разных секций, на которые была разделена еще зимняя конференция в Москве. И каждый доклад был важен и для самих участников, и для слушателей, это было видно. Вообще такая тема не может восприниматься равнодушно, поэтому неудивительно, что все внимательно слушали друг друга, пытались осознать и понять. Особенное впечатление на меня произвела завершающая нашу конференцию речь Аллы Ефремовны Гербер, т.к.</w:t>
      </w:r>
      <w:r>
        <w:rPr>
          <w:szCs w:val="28"/>
        </w:rPr>
        <w:t xml:space="preserve"> </w:t>
      </w:r>
      <w:r w:rsidRPr="009F5A99">
        <w:rPr>
          <w:szCs w:val="28"/>
        </w:rPr>
        <w:t xml:space="preserve">за короткий временной промежуток ей удалось сказать многое. И, конечно, эта речь была очень сильна по своему эмоциональному воздействию. Она не говорила о каких-то новых вещах, нет, всё это мы и так прекрасно знаем (нехватка толерантности, современная обстановка в обществе, ксенофобия, схожесть сегодняшней России и Германии 1930-х гг.), но, наверное, ее слова помогли нам услышать это еще раз, </w:t>
      </w:r>
      <w:r>
        <w:rPr>
          <w:szCs w:val="28"/>
        </w:rPr>
        <w:t>не просто ушами, а всем сердцем,</w:t>
      </w:r>
      <w:r w:rsidRPr="009F5A99">
        <w:rPr>
          <w:szCs w:val="28"/>
        </w:rPr>
        <w:t xml:space="preserve"> и наметить свой путь, свой способ борьбы со сложившейся ситуацией.</w:t>
      </w:r>
    </w:p>
    <w:p w:rsidR="0019268D" w:rsidRDefault="0019268D" w:rsidP="0019268D">
      <w:pPr>
        <w:ind w:firstLine="708"/>
        <w:jc w:val="both"/>
        <w:rPr>
          <w:szCs w:val="28"/>
        </w:rPr>
      </w:pPr>
    </w:p>
    <w:p w:rsidR="0019268D" w:rsidRPr="009F5A99" w:rsidRDefault="0019268D" w:rsidP="0019268D">
      <w:pPr>
        <w:ind w:firstLine="709"/>
        <w:jc w:val="both"/>
        <w:rPr>
          <w:b/>
        </w:rPr>
      </w:pPr>
      <w:r w:rsidRPr="009F5A99">
        <w:rPr>
          <w:b/>
        </w:rPr>
        <w:t xml:space="preserve">Александр Некрасов, Госуниверситет – УНПК, </w:t>
      </w:r>
      <w:r>
        <w:rPr>
          <w:b/>
        </w:rPr>
        <w:t xml:space="preserve"> г. </w:t>
      </w:r>
      <w:r w:rsidRPr="009F5A99">
        <w:rPr>
          <w:b/>
        </w:rPr>
        <w:t>Орел:</w:t>
      </w:r>
    </w:p>
    <w:p w:rsidR="0019268D" w:rsidRPr="009F5A99" w:rsidRDefault="0019268D" w:rsidP="0019268D">
      <w:pPr>
        <w:ind w:firstLine="709"/>
        <w:jc w:val="both"/>
        <w:rPr>
          <w:szCs w:val="28"/>
        </w:rPr>
      </w:pPr>
      <w:r w:rsidRPr="009F5A99">
        <w:rPr>
          <w:szCs w:val="28"/>
        </w:rPr>
        <w:t xml:space="preserve">Выступление на иностранном языке перед политическими деятелями - большой вклад в самообразование каждого развивающегося человека. Центр и Фонд "Холокост" предоставил нам такую возможность. Донести свои мысли и идеи не просто в печатной публикации, а посредством живого общения - вот главная цель указанного мероприятия. И это помогает не просто осознать проблему, но и искать дальнейшие пути по совершенствованию. </w:t>
      </w:r>
    </w:p>
    <w:p w:rsidR="0019268D" w:rsidRPr="009F5A99" w:rsidRDefault="0019268D" w:rsidP="0019268D">
      <w:pPr>
        <w:ind w:firstLine="709"/>
        <w:jc w:val="both"/>
        <w:rPr>
          <w:szCs w:val="28"/>
        </w:rPr>
      </w:pPr>
      <w:r w:rsidRPr="009F5A99">
        <w:rPr>
          <w:szCs w:val="28"/>
        </w:rPr>
        <w:t xml:space="preserve">Сессия в ЮНЕСКО состоялась 02 июля </w:t>
      </w:r>
      <w:smartTag w:uri="urn:schemas-microsoft-com:office:smarttags" w:element="metricconverter">
        <w:smartTagPr>
          <w:attr w:name="ProductID" w:val="2014 г"/>
        </w:smartTagPr>
        <w:r w:rsidRPr="009F5A99">
          <w:rPr>
            <w:szCs w:val="28"/>
          </w:rPr>
          <w:t>2014 г</w:t>
        </w:r>
      </w:smartTag>
      <w:r w:rsidRPr="009F5A99">
        <w:rPr>
          <w:szCs w:val="28"/>
        </w:rPr>
        <w:t xml:space="preserve">. Первоначальная встреча у здания прошла в очень позитивном ключе: улыбки и приветливое отношение рабочего персонала сильно скрашивало слегка нервозное состояние (ведь мероприятие такого масштаба хоть слегка, но заставляло переживать). </w:t>
      </w:r>
    </w:p>
    <w:p w:rsidR="0019268D" w:rsidRPr="009F5A99" w:rsidRDefault="0019268D" w:rsidP="0019268D">
      <w:pPr>
        <w:ind w:firstLine="709"/>
        <w:jc w:val="both"/>
        <w:rPr>
          <w:rStyle w:val="apple-converted-space"/>
          <w:color w:val="000000"/>
          <w:szCs w:val="28"/>
          <w:shd w:val="clear" w:color="auto" w:fill="FFFFFF"/>
        </w:rPr>
      </w:pPr>
      <w:r w:rsidRPr="009F5A99">
        <w:rPr>
          <w:szCs w:val="28"/>
        </w:rPr>
        <w:t>На самой сессии, как уже было сказано, присутствовали видные чиновники и политические деятели ЮНЕСКО, среди которых были представители в ЮНЕСКО от России, Белорусси</w:t>
      </w:r>
      <w:r>
        <w:rPr>
          <w:szCs w:val="28"/>
        </w:rPr>
        <w:t>и, Израиля, Канады, Нидерландов</w:t>
      </w:r>
      <w:r w:rsidRPr="009F5A99">
        <w:rPr>
          <w:szCs w:val="28"/>
        </w:rPr>
        <w:t>.</w:t>
      </w:r>
      <w:r>
        <w:rPr>
          <w:szCs w:val="28"/>
        </w:rPr>
        <w:t xml:space="preserve"> </w:t>
      </w:r>
      <w:r w:rsidRPr="009F5A99">
        <w:rPr>
          <w:szCs w:val="28"/>
        </w:rPr>
        <w:t xml:space="preserve"> Модератором сессии являлся </w:t>
      </w:r>
      <w:r w:rsidRPr="009F5A99">
        <w:rPr>
          <w:color w:val="000000"/>
          <w:szCs w:val="28"/>
          <w:shd w:val="clear" w:color="auto" w:fill="FFFFFF"/>
        </w:rPr>
        <w:t>Шимон Самуэльс</w:t>
      </w:r>
      <w:r w:rsidRPr="009F5A99">
        <w:rPr>
          <w:rStyle w:val="apple-converted-space"/>
          <w:color w:val="000000"/>
          <w:szCs w:val="28"/>
          <w:shd w:val="clear" w:color="auto" w:fill="FFFFFF"/>
        </w:rPr>
        <w:t>, который и является тем лицом, которые занимался непосредственной организацией мероприятия. Шимон</w:t>
      </w:r>
      <w:r>
        <w:rPr>
          <w:rStyle w:val="apple-converted-space"/>
          <w:color w:val="000000"/>
          <w:szCs w:val="28"/>
          <w:shd w:val="clear" w:color="auto" w:fill="FFFFFF"/>
        </w:rPr>
        <w:t xml:space="preserve"> и </w:t>
      </w:r>
      <w:r w:rsidRPr="009F5A99">
        <w:rPr>
          <w:rStyle w:val="apple-converted-space"/>
          <w:color w:val="000000"/>
          <w:szCs w:val="28"/>
          <w:shd w:val="clear" w:color="auto" w:fill="FFFFFF"/>
        </w:rPr>
        <w:t xml:space="preserve"> </w:t>
      </w:r>
      <w:r>
        <w:rPr>
          <w:rStyle w:val="apple-converted-space"/>
          <w:color w:val="000000"/>
          <w:szCs w:val="28"/>
          <w:shd w:val="clear" w:color="auto" w:fill="FFFFFF"/>
        </w:rPr>
        <w:t>Грациелла</w:t>
      </w:r>
      <w:r w:rsidRPr="009F5A99">
        <w:rPr>
          <w:rStyle w:val="apple-converted-space"/>
          <w:color w:val="000000"/>
          <w:szCs w:val="28"/>
          <w:shd w:val="clear" w:color="auto" w:fill="FFFFFF"/>
        </w:rPr>
        <w:t xml:space="preserve"> Самуэльс</w:t>
      </w:r>
      <w:r>
        <w:rPr>
          <w:rStyle w:val="apple-converted-space"/>
          <w:color w:val="000000"/>
          <w:szCs w:val="28"/>
          <w:shd w:val="clear" w:color="auto" w:fill="FFFFFF"/>
        </w:rPr>
        <w:t xml:space="preserve"> </w:t>
      </w:r>
      <w:r w:rsidRPr="009F5A99">
        <w:rPr>
          <w:rStyle w:val="apple-converted-space"/>
          <w:color w:val="000000"/>
          <w:szCs w:val="28"/>
          <w:shd w:val="clear" w:color="auto" w:fill="FFFFFF"/>
        </w:rPr>
        <w:t>поддерживал</w:t>
      </w:r>
      <w:r>
        <w:rPr>
          <w:rStyle w:val="apple-converted-space"/>
          <w:color w:val="000000"/>
          <w:szCs w:val="28"/>
          <w:shd w:val="clear" w:color="auto" w:fill="FFFFFF"/>
        </w:rPr>
        <w:t>и</w:t>
      </w:r>
      <w:r w:rsidRPr="009F5A99">
        <w:rPr>
          <w:rStyle w:val="apple-converted-space"/>
          <w:color w:val="000000"/>
          <w:szCs w:val="28"/>
          <w:shd w:val="clear" w:color="auto" w:fill="FFFFFF"/>
        </w:rPr>
        <w:t xml:space="preserve"> нас, подсказывал</w:t>
      </w:r>
      <w:r>
        <w:rPr>
          <w:rStyle w:val="apple-converted-space"/>
          <w:color w:val="000000"/>
          <w:szCs w:val="28"/>
          <w:shd w:val="clear" w:color="auto" w:fill="FFFFFF"/>
        </w:rPr>
        <w:t xml:space="preserve">и, </w:t>
      </w:r>
      <w:r w:rsidRPr="009F5A99">
        <w:rPr>
          <w:rStyle w:val="apple-converted-space"/>
          <w:color w:val="000000"/>
          <w:szCs w:val="28"/>
          <w:shd w:val="clear" w:color="auto" w:fill="FFFFFF"/>
        </w:rPr>
        <w:t xml:space="preserve"> на что стоит обратить особое внимание.</w:t>
      </w:r>
    </w:p>
    <w:p w:rsidR="0019268D" w:rsidRPr="009F5A99" w:rsidRDefault="0019268D" w:rsidP="0019268D">
      <w:pPr>
        <w:ind w:firstLine="709"/>
        <w:jc w:val="both"/>
        <w:rPr>
          <w:rStyle w:val="apple-converted-space"/>
          <w:color w:val="000000"/>
          <w:szCs w:val="28"/>
          <w:shd w:val="clear" w:color="auto" w:fill="FFFFFF"/>
        </w:rPr>
      </w:pPr>
      <w:r w:rsidRPr="009F5A99">
        <w:rPr>
          <w:rStyle w:val="apple-converted-space"/>
          <w:color w:val="000000"/>
          <w:szCs w:val="28"/>
          <w:shd w:val="clear" w:color="auto" w:fill="FFFFFF"/>
        </w:rPr>
        <w:t>В целом, выступление каждого из нас прошло очень и очень хорошо, сопровождалось дружественными ап</w:t>
      </w:r>
      <w:r>
        <w:rPr>
          <w:rStyle w:val="apple-converted-space"/>
          <w:color w:val="000000"/>
          <w:szCs w:val="28"/>
          <w:shd w:val="clear" w:color="auto" w:fill="FFFFFF"/>
        </w:rPr>
        <w:t>п</w:t>
      </w:r>
      <w:r w:rsidRPr="009F5A99">
        <w:rPr>
          <w:rStyle w:val="apple-converted-space"/>
          <w:color w:val="000000"/>
          <w:szCs w:val="28"/>
          <w:shd w:val="clear" w:color="auto" w:fill="FFFFFF"/>
        </w:rPr>
        <w:t xml:space="preserve">лодисментами. По окончании же мероприятия, нам удалось пообщаться с некоторыми из представителей ЮНЕСКО, которые выражали благодарности за проделанное и просили не останавливаться и продолжать работать в данном направлении. </w:t>
      </w:r>
    </w:p>
    <w:p w:rsidR="0019268D" w:rsidRDefault="0019268D" w:rsidP="0019268D">
      <w:pPr>
        <w:ind w:firstLine="709"/>
        <w:jc w:val="both"/>
        <w:rPr>
          <w:szCs w:val="28"/>
          <w:shd w:val="clear" w:color="auto" w:fill="FFFFFF"/>
        </w:rPr>
      </w:pPr>
      <w:r w:rsidRPr="009F5A99">
        <w:rPr>
          <w:rStyle w:val="apple-converted-space"/>
          <w:color w:val="000000"/>
          <w:szCs w:val="28"/>
          <w:shd w:val="clear" w:color="auto" w:fill="FFFFFF"/>
        </w:rPr>
        <w:t xml:space="preserve">Очень хочется надеяться, что </w:t>
      </w:r>
      <w:r>
        <w:rPr>
          <w:szCs w:val="28"/>
        </w:rPr>
        <w:t>благодаря конференции</w:t>
      </w:r>
      <w:r w:rsidRPr="009F5A99">
        <w:rPr>
          <w:szCs w:val="28"/>
        </w:rPr>
        <w:t xml:space="preserve"> глубже осознаешь все моменты, которые мешают нормальному восприятию исторических фактов. </w:t>
      </w:r>
      <w:r w:rsidRPr="009F5A99">
        <w:rPr>
          <w:szCs w:val="28"/>
          <w:shd w:val="clear" w:color="auto" w:fill="FFFFFF"/>
        </w:rPr>
        <w:t xml:space="preserve">Надеюсь, что проделанная нами всеми  работа станет пусть небольшим, но шагом к тому, чтобы все без исключения понимали тот факт, что такое не должно повторяться! </w:t>
      </w:r>
    </w:p>
    <w:p w:rsidR="0019268D" w:rsidRDefault="0019268D" w:rsidP="0019268D">
      <w:pPr>
        <w:ind w:firstLine="709"/>
        <w:jc w:val="both"/>
        <w:rPr>
          <w:szCs w:val="28"/>
          <w:shd w:val="clear" w:color="auto" w:fill="FFFFFF"/>
        </w:rPr>
      </w:pPr>
    </w:p>
    <w:p w:rsidR="0019268D" w:rsidRPr="002D7E9F" w:rsidRDefault="0019268D" w:rsidP="0019268D">
      <w:pPr>
        <w:ind w:firstLine="709"/>
        <w:jc w:val="both"/>
        <w:rPr>
          <w:b/>
          <w:szCs w:val="28"/>
          <w:shd w:val="clear" w:color="auto" w:fill="FFFFFF"/>
        </w:rPr>
      </w:pPr>
      <w:r w:rsidRPr="002D7E9F">
        <w:rPr>
          <w:b/>
          <w:szCs w:val="28"/>
          <w:shd w:val="clear" w:color="auto" w:fill="FFFFFF"/>
        </w:rPr>
        <w:t>Ирина Васильева, СПбГУ, Санкт-Петербург:</w:t>
      </w:r>
    </w:p>
    <w:p w:rsidR="0019268D" w:rsidRPr="009F5A99" w:rsidRDefault="0019268D" w:rsidP="0019268D">
      <w:pPr>
        <w:ind w:firstLine="709"/>
        <w:jc w:val="both"/>
        <w:rPr>
          <w:szCs w:val="28"/>
        </w:rPr>
      </w:pPr>
    </w:p>
    <w:p w:rsidR="0019268D" w:rsidRPr="002D7E9F" w:rsidRDefault="0019268D" w:rsidP="0019268D">
      <w:pPr>
        <w:ind w:firstLine="708"/>
        <w:jc w:val="both"/>
        <w:rPr>
          <w:szCs w:val="28"/>
        </w:rPr>
      </w:pPr>
      <w:r w:rsidRPr="002D7E9F">
        <w:rPr>
          <w:szCs w:val="28"/>
        </w:rPr>
        <w:t xml:space="preserve">В третий день мы поехали в мемориал Шоа. При входе в него ты останавливаешься у </w:t>
      </w:r>
      <w:r>
        <w:rPr>
          <w:szCs w:val="28"/>
        </w:rPr>
        <w:t>плиты с названиями конц</w:t>
      </w:r>
      <w:r w:rsidRPr="002D7E9F">
        <w:rPr>
          <w:szCs w:val="28"/>
        </w:rPr>
        <w:t>лагерей, в которых погиб</w:t>
      </w:r>
      <w:r>
        <w:rPr>
          <w:szCs w:val="28"/>
        </w:rPr>
        <w:t>ли миллионы евреев во время Ката</w:t>
      </w:r>
      <w:r w:rsidRPr="002D7E9F">
        <w:rPr>
          <w:szCs w:val="28"/>
        </w:rPr>
        <w:t xml:space="preserve">строфы. Больше всего меня поразили имена </w:t>
      </w:r>
      <w:r>
        <w:rPr>
          <w:szCs w:val="28"/>
        </w:rPr>
        <w:t>людей на огромных стенах. Это имена тех людей,</w:t>
      </w:r>
      <w:r w:rsidRPr="002D7E9F">
        <w:rPr>
          <w:szCs w:val="28"/>
        </w:rPr>
        <w:t xml:space="preserve"> кому не у</w:t>
      </w:r>
      <w:r>
        <w:rPr>
          <w:szCs w:val="28"/>
        </w:rPr>
        <w:t xml:space="preserve">далось пережить страшные 6 лет. Возле стен стоят </w:t>
      </w:r>
      <w:r w:rsidRPr="002D7E9F">
        <w:rPr>
          <w:szCs w:val="28"/>
        </w:rPr>
        <w:t xml:space="preserve"> поминальные свечи, которые зажигают родственники погибших. У меня возникла прямая ассоциация со стеной плача в Иерусалиме. Столько загубленных жизней, люди могли жить, веселиться, радоваться, рожать детей, влюбляться.</w:t>
      </w:r>
      <w:r>
        <w:rPr>
          <w:szCs w:val="28"/>
        </w:rPr>
        <w:t>.</w:t>
      </w:r>
      <w:r w:rsidRPr="002D7E9F">
        <w:rPr>
          <w:szCs w:val="28"/>
        </w:rPr>
        <w:t>..</w:t>
      </w:r>
      <w:r>
        <w:rPr>
          <w:szCs w:val="28"/>
        </w:rPr>
        <w:t xml:space="preserve"> </w:t>
      </w:r>
      <w:r w:rsidRPr="002D7E9F">
        <w:rPr>
          <w:szCs w:val="28"/>
        </w:rPr>
        <w:t>а вместо этого за них решили</w:t>
      </w:r>
      <w:r>
        <w:rPr>
          <w:szCs w:val="28"/>
        </w:rPr>
        <w:t>,</w:t>
      </w:r>
      <w:r w:rsidRPr="002D7E9F">
        <w:rPr>
          <w:szCs w:val="28"/>
        </w:rPr>
        <w:t xml:space="preserve"> как и где они умрут.</w:t>
      </w:r>
    </w:p>
    <w:p w:rsidR="0019268D" w:rsidRPr="002D7E9F" w:rsidRDefault="0019268D" w:rsidP="0019268D">
      <w:pPr>
        <w:ind w:firstLine="708"/>
        <w:jc w:val="both"/>
        <w:rPr>
          <w:sz w:val="22"/>
        </w:rPr>
      </w:pPr>
      <w:r w:rsidRPr="002D7E9F">
        <w:rPr>
          <w:szCs w:val="28"/>
        </w:rPr>
        <w:t>В самом же музее, на мой взгляд, сделана очень хорошая параллель с геноцидом в Руанде. Зачастую, мы помним</w:t>
      </w:r>
      <w:r>
        <w:rPr>
          <w:szCs w:val="28"/>
        </w:rPr>
        <w:t>,</w:t>
      </w:r>
      <w:r w:rsidRPr="002D7E9F">
        <w:rPr>
          <w:szCs w:val="28"/>
        </w:rPr>
        <w:t xml:space="preserve"> что происходило раньше, но не обращаем внимание, что происходит сейчас. Не важно же</w:t>
      </w:r>
      <w:r>
        <w:rPr>
          <w:szCs w:val="28"/>
        </w:rPr>
        <w:t>,</w:t>
      </w:r>
      <w:r w:rsidRPr="002D7E9F">
        <w:rPr>
          <w:szCs w:val="28"/>
        </w:rPr>
        <w:t xml:space="preserve"> люди какой национальнос</w:t>
      </w:r>
      <w:r>
        <w:rPr>
          <w:szCs w:val="28"/>
        </w:rPr>
        <w:t xml:space="preserve">ти и веры умирают, главное - </w:t>
      </w:r>
      <w:r w:rsidRPr="002D7E9F">
        <w:rPr>
          <w:szCs w:val="28"/>
        </w:rPr>
        <w:t xml:space="preserve"> не повторять такое. И мемориал Шоа в Париже очень четко дает это прочувствовать. </w:t>
      </w:r>
      <w:r>
        <w:rPr>
          <w:szCs w:val="28"/>
        </w:rPr>
        <w:tab/>
      </w:r>
    </w:p>
    <w:p w:rsidR="0019268D" w:rsidRDefault="0019268D" w:rsidP="0019268D">
      <w:pPr>
        <w:ind w:firstLine="709"/>
        <w:jc w:val="both"/>
        <w:rPr>
          <w:szCs w:val="28"/>
          <w:shd w:val="clear" w:color="auto" w:fill="FFFFFF"/>
        </w:rPr>
      </w:pPr>
    </w:p>
    <w:p w:rsidR="0019268D" w:rsidRPr="002D7E9F" w:rsidRDefault="0019268D" w:rsidP="0019268D">
      <w:pPr>
        <w:rPr>
          <w:b/>
          <w:color w:val="000000"/>
        </w:rPr>
      </w:pPr>
      <w:r w:rsidRPr="002D7E9F">
        <w:rPr>
          <w:b/>
          <w:szCs w:val="28"/>
          <w:shd w:val="clear" w:color="auto" w:fill="FFFFFF"/>
        </w:rPr>
        <w:t xml:space="preserve">Юлия Синельник, </w:t>
      </w:r>
      <w:r w:rsidRPr="002D7E9F">
        <w:rPr>
          <w:b/>
          <w:color w:val="000000"/>
        </w:rPr>
        <w:t>РГПУ им. А.И.Герцена, Санкт-Петербург:</w:t>
      </w:r>
    </w:p>
    <w:p w:rsidR="0019268D" w:rsidRDefault="0019268D" w:rsidP="0019268D">
      <w:pPr>
        <w:ind w:firstLine="708"/>
        <w:jc w:val="both"/>
      </w:pPr>
      <w:r>
        <w:t xml:space="preserve">В памяти еще свежи воспоминания о нашей чудесной поездке в Париж в штаб-квартиру ЮНЕСКО, а ведь еще зимой отправляясь на конференцию в Москву, многие из нас даже не догадывались о том, какой шанс может представиться. </w:t>
      </w:r>
    </w:p>
    <w:p w:rsidR="0019268D" w:rsidRPr="002D7E9F" w:rsidRDefault="0019268D" w:rsidP="0019268D">
      <w:pPr>
        <w:ind w:firstLine="708"/>
        <w:jc w:val="both"/>
      </w:pPr>
      <w:r>
        <w:t xml:space="preserve">Это был долгий путь, который начинался с определения темы и сферы своей исследовательской работы. Уже тогда, у многих начались трудности. У кого-то они были связаны с нестыковками информации в используемой литературе, кто-то в ходе исследования менял свое мнение, которое заставляло признать уже написанную работу не верной, некоторые из нас просто не могли сконцентрироваться на одном маленьком фрагменте истории, ведь написать хотелось обо всем и сразу. Но хочется сказать, что все это ничто по сравнению с тем безумным волнением, которое испытывал каждый в день защиты своей работы в ЮНЕСКО перед столь образованной и интеллигентной публикой. </w:t>
      </w:r>
      <w:r>
        <w:tab/>
        <w:t xml:space="preserve">Кроме того, в моей памяти оставил неизгладимое впечатление торжественный вечер с Грациеллой и Шимоном </w:t>
      </w:r>
      <w:r w:rsidRPr="00617DE0">
        <w:t>Самуэльсом. Мы</w:t>
      </w:r>
      <w:r>
        <w:t xml:space="preserve"> разговаривали обо всем на свете, они делились опытом и знаниями,</w:t>
      </w:r>
      <w:r w:rsidRPr="00DB1A52">
        <w:t xml:space="preserve"> </w:t>
      </w:r>
      <w:r>
        <w:t xml:space="preserve">обсуждали темы наших исследований. Крайне важно было услышать мнение человека, занимающего дипломатическую должность о своей работе. Ведь для тебя критика - как глоток свежего воздуха, который позволяет сделать следующий шаг в развитии своей </w:t>
      </w:r>
      <w:r w:rsidRPr="009624DE">
        <w:rPr>
          <w:color w:val="000000"/>
        </w:rPr>
        <w:t>темы</w:t>
      </w:r>
      <w:r>
        <w:t>.</w:t>
      </w:r>
    </w:p>
    <w:p w:rsidR="0019268D" w:rsidRDefault="0019268D" w:rsidP="0019268D">
      <w:pPr>
        <w:ind w:firstLine="708"/>
        <w:jc w:val="both"/>
        <w:rPr>
          <w:color w:val="000000"/>
        </w:rPr>
      </w:pPr>
      <w:r>
        <w:rPr>
          <w:color w:val="000000"/>
        </w:rPr>
        <w:t>За все это, за все чудесные мгновения хочется сказать спасибо организаторам, людям, которые подарили нам эту возможность. Вы заставили нас еще больше поверить в то, что мы делаем! Всем тем, кто еще не участвовал в конкурсе, я настоятельно рекомендую не побояться  и подать заявку на участие. Это не только богатый жизненный опыт, но и чудесная возможность оказаться в том месте, о котором вы даже не мечтали. Это не только Париж, это - штаб-квартира Юнеско! Еще пару лет назад я и подумать не могла, что исследование может выйти на международный уровень такого масштаба. Спасибо Вам за это!</w:t>
      </w:r>
    </w:p>
    <w:p w:rsidR="0019268D" w:rsidRPr="009F5A99" w:rsidRDefault="0019268D" w:rsidP="0019268D">
      <w:pPr>
        <w:ind w:firstLine="709"/>
        <w:jc w:val="both"/>
        <w:rPr>
          <w:szCs w:val="28"/>
          <w:shd w:val="clear" w:color="auto" w:fill="FFFFFF"/>
        </w:rPr>
      </w:pPr>
    </w:p>
    <w:p w:rsidR="0019268D" w:rsidRPr="009F5A99" w:rsidRDefault="0019268D" w:rsidP="0019268D">
      <w:pPr>
        <w:jc w:val="both"/>
        <w:rPr>
          <w:sz w:val="22"/>
        </w:rPr>
      </w:pPr>
    </w:p>
    <w:p w:rsidR="0019268D" w:rsidRPr="00617DE0" w:rsidRDefault="0019268D" w:rsidP="0019268D">
      <w:pPr>
        <w:jc w:val="both"/>
        <w:rPr>
          <w:b/>
        </w:rPr>
      </w:pPr>
      <w:r>
        <w:tab/>
      </w:r>
      <w:proofErr w:type="gramStart"/>
      <w:r w:rsidRPr="003A08D3">
        <w:rPr>
          <w:b/>
          <w:lang w:val="en-US"/>
        </w:rPr>
        <w:t>P</w:t>
      </w:r>
      <w:r w:rsidRPr="003A08D3">
        <w:rPr>
          <w:b/>
        </w:rPr>
        <w:t>.</w:t>
      </w:r>
      <w:r w:rsidRPr="003A08D3">
        <w:rPr>
          <w:b/>
          <w:lang w:val="en-US"/>
        </w:rPr>
        <w:t>S</w:t>
      </w:r>
      <w:r w:rsidRPr="003A08D3">
        <w:rPr>
          <w:b/>
        </w:rPr>
        <w:t>. Отметим, что очередной конкурс «</w:t>
      </w:r>
      <w:r>
        <w:rPr>
          <w:b/>
        </w:rPr>
        <w:t>Память о Холокосте</w:t>
      </w:r>
      <w:r w:rsidRPr="003A08D3">
        <w:rPr>
          <w:b/>
        </w:rPr>
        <w:t xml:space="preserve"> – путь к толерантности» уже начался.</w:t>
      </w:r>
      <w:proofErr w:type="gramEnd"/>
      <w:r w:rsidRPr="003A08D3">
        <w:rPr>
          <w:b/>
        </w:rPr>
        <w:t xml:space="preserve"> Информация о нем размещена на сайте </w:t>
      </w:r>
      <w:hyperlink r:id="rId5" w:history="1">
        <w:r w:rsidRPr="00836943">
          <w:rPr>
            <w:rStyle w:val="Hyperlink"/>
            <w:b/>
          </w:rPr>
          <w:t>http://www.holocf.ru/pages/87</w:t>
        </w:r>
      </w:hyperlink>
      <w:r>
        <w:rPr>
          <w:b/>
          <w:color w:val="FF0000"/>
        </w:rPr>
        <w:t xml:space="preserve"> </w:t>
      </w:r>
      <w:r>
        <w:rPr>
          <w:b/>
        </w:rPr>
        <w:t>.</w:t>
      </w:r>
      <w:r w:rsidRPr="003A08D3">
        <w:rPr>
          <w:b/>
          <w:color w:val="FF0000"/>
        </w:rPr>
        <w:t xml:space="preserve"> </w:t>
      </w:r>
      <w:r w:rsidRPr="00617DE0">
        <w:rPr>
          <w:b/>
        </w:rPr>
        <w:t>Работы можно направлять в Центр и Фонд «Холокост</w:t>
      </w:r>
      <w:r>
        <w:rPr>
          <w:b/>
        </w:rPr>
        <w:t>» до  1 ноября 2</w:t>
      </w:r>
      <w:r w:rsidRPr="00617DE0">
        <w:rPr>
          <w:b/>
        </w:rPr>
        <w:t>014 г.</w:t>
      </w:r>
    </w:p>
    <w:p w:rsidR="0019268D" w:rsidRPr="003A08D3" w:rsidRDefault="0019268D" w:rsidP="0019268D">
      <w:pPr>
        <w:jc w:val="right"/>
        <w:rPr>
          <w:i/>
        </w:rPr>
      </w:pPr>
      <w:r w:rsidRPr="003A08D3">
        <w:rPr>
          <w:i/>
        </w:rPr>
        <w:t>Юлия Бахир, ВГУ им. П.М. Машерова, г. Витебск</w:t>
      </w:r>
    </w:p>
    <w:p w:rsidR="00493CCA" w:rsidRDefault="00EF0161"/>
    <w:sectPr w:rsidR="00493CCA" w:rsidSect="00744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506"/>
    <w:rsid w:val="00087BD7"/>
    <w:rsid w:val="0019268D"/>
    <w:rsid w:val="00594EB2"/>
    <w:rsid w:val="00930506"/>
    <w:rsid w:val="00A736A5"/>
    <w:rsid w:val="00A9712A"/>
    <w:rsid w:val="00EF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9268D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926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9268D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926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holocf.ru/pages/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1659</Words>
  <Characters>8295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НПЦ "Холокост"</Company>
  <LinksUpToDate>false</LinksUpToDate>
  <CharactersWithSpaces>9935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Альтман</dc:creator>
  <cp:lastModifiedBy>User</cp:lastModifiedBy>
  <cp:revision>2</cp:revision>
  <dcterms:created xsi:type="dcterms:W3CDTF">2014-07-12T07:52:00Z</dcterms:created>
  <dcterms:modified xsi:type="dcterms:W3CDTF">2014-07-12T07:52:00Z</dcterms:modified>
</cp:coreProperties>
</file>