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FE" w:rsidRDefault="00D552FE" w:rsidP="00D552FE">
      <w:pPr>
        <w:pStyle w:val="a3"/>
      </w:pPr>
      <w:r>
        <w:t>Программа была выстроена с учетом региональных особенностей и формировалась специально для российских педагогов: места массовых расстрелов на территории СССР, проблемы увековечения памяти о Холокосте  в России, судьбы советских военнопленных – это темы, которые стали отражением нашей живой истории.</w:t>
      </w:r>
    </w:p>
    <w:p w:rsidR="00062889" w:rsidRDefault="00062889" w:rsidP="00062889">
      <w:pPr>
        <w:pStyle w:val="a3"/>
      </w:pPr>
      <w:r>
        <w:t xml:space="preserve">Основная идея педагогического подхода в </w:t>
      </w:r>
      <w:proofErr w:type="gramStart"/>
      <w:r>
        <w:t>изучении</w:t>
      </w:r>
      <w:proofErr w:type="gramEnd"/>
      <w:r>
        <w:t xml:space="preserve"> темы Холокоста, озвученная г-жой </w:t>
      </w:r>
      <w:proofErr w:type="spellStart"/>
      <w:r>
        <w:t>Орит</w:t>
      </w:r>
      <w:proofErr w:type="spellEnd"/>
      <w:r>
        <w:t xml:space="preserve"> </w:t>
      </w:r>
      <w:proofErr w:type="spellStart"/>
      <w:r>
        <w:t>Маргалиёт</w:t>
      </w:r>
      <w:proofErr w:type="spellEnd"/>
      <w:r>
        <w:t>, – история через личные судьбы – получила воплощение в ходе самой организации семинара. Слушатели прошли тот же путь, что проходят израильские школьники, студенты и солдаты, знакомясь сначала с довоенным прошлым и мирной жизнью евреев восточной Европы, языком и культурой общин и  еврейских местечек. Тем абсурднее и страшнее осознавался переход к принятию нацистами ничем не мотивированного выбора «окончательного решения еврейского вопроса» - явления, по словам проф. Иегуды Бауэра, беспрецедентного, но, как любой геноцид, не уникального и опасного тем, что может повториться.</w:t>
      </w:r>
    </w:p>
    <w:p w:rsidR="00062889" w:rsidRDefault="00062889" w:rsidP="00062889">
      <w:pPr>
        <w:pStyle w:val="a3"/>
      </w:pPr>
      <w:r>
        <w:t xml:space="preserve">Наиболее запомнился мастер-класс «Голоса и лица ушедшего мира», реализованный г-жой </w:t>
      </w:r>
      <w:proofErr w:type="spellStart"/>
      <w:r>
        <w:t>Ноа</w:t>
      </w:r>
      <w:proofErr w:type="spellEnd"/>
      <w:proofErr w:type="gramStart"/>
      <w:r>
        <w:t xml:space="preserve"> С</w:t>
      </w:r>
      <w:proofErr w:type="gramEnd"/>
      <w:r>
        <w:t>игал.</w:t>
      </w:r>
    </w:p>
    <w:p w:rsidR="00062889" w:rsidRDefault="00062889" w:rsidP="00062889">
      <w:pPr>
        <w:pStyle w:val="a3"/>
      </w:pPr>
      <w:r>
        <w:t xml:space="preserve"> Особенности музейных интерактивных технологий, символические </w:t>
      </w:r>
      <w:proofErr w:type="gramStart"/>
      <w:r>
        <w:t>архитектурные  решения</w:t>
      </w:r>
      <w:proofErr w:type="gramEnd"/>
      <w:r>
        <w:t xml:space="preserve"> и вещные свидетельства свершившейся трагедии, заставляющие зрителя сочувствовать и сопереживать, оказались не менее сильными у</w:t>
      </w:r>
      <w:r w:rsidR="00D552FE">
        <w:t xml:space="preserve">роками, чем блестящие лекции  Ирит </w:t>
      </w:r>
      <w:proofErr w:type="spellStart"/>
      <w:r w:rsidR="00D552FE">
        <w:t>Абрамски</w:t>
      </w:r>
      <w:proofErr w:type="spellEnd"/>
      <w:r w:rsidR="00D552FE">
        <w:t xml:space="preserve">, Арона </w:t>
      </w:r>
      <w:proofErr w:type="spellStart"/>
      <w:r w:rsidR="00D552FE">
        <w:t>Шнеера</w:t>
      </w:r>
      <w:proofErr w:type="spellEnd"/>
      <w:r w:rsidR="00D552FE">
        <w:t xml:space="preserve"> и </w:t>
      </w:r>
      <w:r>
        <w:t xml:space="preserve"> Зои </w:t>
      </w:r>
      <w:proofErr w:type="spellStart"/>
      <w:r>
        <w:t>Копельман</w:t>
      </w:r>
      <w:proofErr w:type="spellEnd"/>
      <w:r>
        <w:t xml:space="preserve">. В </w:t>
      </w:r>
      <w:proofErr w:type="gramStart"/>
      <w:r>
        <w:t>будущем</w:t>
      </w:r>
      <w:proofErr w:type="gramEnd"/>
      <w:r>
        <w:t xml:space="preserve"> очень бы хотелось, чтобы наши школьники смогли когда-нибудь увидеть этот мемориал. И в нашей российской программе патриотического воспитания, как и в израильской, будет запланировано посещение знаковых памятных мест мировой истории: лагеря </w:t>
      </w:r>
      <w:proofErr w:type="spellStart"/>
      <w:r>
        <w:t>Аушвиц-Биркенау</w:t>
      </w:r>
      <w:proofErr w:type="spellEnd"/>
      <w:r>
        <w:t xml:space="preserve"> и мемориального комплекса Яд </w:t>
      </w:r>
      <w:proofErr w:type="gramStart"/>
      <w:r>
        <w:t>Вашем</w:t>
      </w:r>
      <w:proofErr w:type="gramEnd"/>
      <w:r>
        <w:t>. Я, во всяком случае, надеюсь на развитие этого направления совместной работы в будущем.</w:t>
      </w:r>
    </w:p>
    <w:p w:rsidR="00062889" w:rsidRDefault="00062889" w:rsidP="00062889">
      <w:pPr>
        <w:pStyle w:val="a3"/>
      </w:pPr>
      <w:r>
        <w:t xml:space="preserve">Целый цикл лекций и практикумов по отражению темы Холокоста в </w:t>
      </w:r>
      <w:proofErr w:type="gramStart"/>
      <w:r>
        <w:t>искусстве</w:t>
      </w:r>
      <w:proofErr w:type="gramEnd"/>
      <w:r>
        <w:t xml:space="preserve">, безусловно, стали интересны с методической точки зрения. Сегодня аллегорический язык литературы и кино, документальных свидетельств и объектов живописи зачастую позволяют не только ввести подростков в непростой и деликатный разговор о трагических страницах прошлого, но и пробудить потребность к необходимости самостоятельного изучения темы. Хочется, чтобы дальнейшее сотрудничество с Центром и фондом «Холокост» и Институтом Яд Вашем продолжилось и в этом направлении: образы музыки, игрушек,  связанных с </w:t>
      </w:r>
      <w:proofErr w:type="spellStart"/>
      <w:r>
        <w:t>Шоа</w:t>
      </w:r>
      <w:proofErr w:type="spellEnd"/>
      <w:r>
        <w:t>, непременно станут одними из тем наших совместных с детьми исследований.</w:t>
      </w:r>
    </w:p>
    <w:p w:rsidR="00062889" w:rsidRDefault="00062889" w:rsidP="00062889">
      <w:pPr>
        <w:pStyle w:val="a3"/>
      </w:pPr>
    </w:p>
    <w:p w:rsidR="00062889" w:rsidRDefault="00062889" w:rsidP="00062889">
      <w:pPr>
        <w:pStyle w:val="a3"/>
      </w:pPr>
    </w:p>
    <w:p w:rsidR="00062889" w:rsidRDefault="00062889" w:rsidP="00062889">
      <w:pPr>
        <w:pStyle w:val="a3"/>
      </w:pPr>
    </w:p>
    <w:p w:rsidR="00493CCA" w:rsidRDefault="00D552FE">
      <w:bookmarkStart w:id="0" w:name="_GoBack"/>
      <w:bookmarkEnd w:id="0"/>
      <w:r>
        <w:t xml:space="preserve">Ольга </w:t>
      </w:r>
      <w:proofErr w:type="spellStart"/>
      <w:r>
        <w:t>Мончаковская</w:t>
      </w:r>
      <w:proofErr w:type="spellEnd"/>
      <w:r>
        <w:t>, преподаватель средней школы,  г.  Москва</w:t>
      </w:r>
    </w:p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CD"/>
    <w:rsid w:val="00062889"/>
    <w:rsid w:val="00087BD7"/>
    <w:rsid w:val="002351B7"/>
    <w:rsid w:val="00A558CD"/>
    <w:rsid w:val="00A9712A"/>
    <w:rsid w:val="00D5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62889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062889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062889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06288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Илья Альтман</cp:lastModifiedBy>
  <cp:revision>3</cp:revision>
  <dcterms:created xsi:type="dcterms:W3CDTF">2014-04-14T19:54:00Z</dcterms:created>
  <dcterms:modified xsi:type="dcterms:W3CDTF">2014-04-14T19:58:00Z</dcterms:modified>
</cp:coreProperties>
</file>